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2A5A031" w14:textId="7B18BD2E" w:rsidR="00945E45" w:rsidRDefault="00000000" w:rsidP="00E3125A">
      <w:pPr>
        <w:pStyle w:val="Heading3"/>
        <w:keepLines w:val="0"/>
        <w:spacing w:before="240" w:after="60" w:line="240" w:lineRule="auto"/>
        <w:ind w:left="360"/>
        <w:jc w:val="center"/>
        <w:rPr>
          <w:rFonts w:ascii="Calibri" w:eastAsia="Calibri" w:hAnsi="Calibri" w:cs="Calibri"/>
          <w:b/>
        </w:rPr>
      </w:pPr>
      <w:r>
        <w:rPr>
          <w:rFonts w:ascii="Calibri" w:eastAsia="Calibri" w:hAnsi="Calibri" w:cs="Calibri"/>
          <w:b/>
          <w:color w:val="000000"/>
        </w:rPr>
        <w:t xml:space="preserve">Lab 1.2 Part B Separating Dyes using Gel Electrophoresis Protocol </w:t>
      </w:r>
      <w:r>
        <w:rPr>
          <w:rFonts w:ascii="Calibri" w:eastAsia="Calibri" w:hAnsi="Calibri" w:cs="Calibri"/>
          <w:b/>
        </w:rPr>
        <w:t xml:space="preserve">Using the </w:t>
      </w:r>
      <w:proofErr w:type="spellStart"/>
      <w:r>
        <w:rPr>
          <w:rFonts w:ascii="Calibri" w:eastAsia="Calibri" w:hAnsi="Calibri" w:cs="Calibri"/>
          <w:b/>
        </w:rPr>
        <w:t>HexaGel</w:t>
      </w:r>
      <w:proofErr w:type="spellEnd"/>
      <w:r>
        <w:rPr>
          <w:rFonts w:ascii="Calibri" w:eastAsia="Calibri" w:hAnsi="Calibri" w:cs="Calibri"/>
          <w:b/>
        </w:rPr>
        <w:t xml:space="preserve"> box</w:t>
      </w:r>
    </w:p>
    <w:p w14:paraId="16FF595C" w14:textId="77777777" w:rsidR="00945E45" w:rsidRDefault="00945E45" w:rsidP="00E3125A">
      <w:pPr>
        <w:rPr>
          <w:rFonts w:ascii="Calibri" w:eastAsia="Calibri" w:hAnsi="Calibri" w:cs="Calibri"/>
        </w:rPr>
      </w:pPr>
    </w:p>
    <w:p w14:paraId="5D13E4EE" w14:textId="7F1E93D4" w:rsidR="00945E45" w:rsidRDefault="00945E45" w:rsidP="00E3125A">
      <w:pPr>
        <w:spacing w:line="240" w:lineRule="auto"/>
        <w:ind w:left="60"/>
        <w:rPr>
          <w:rFonts w:ascii="Calibri" w:eastAsia="Calibri" w:hAnsi="Calibri" w:cs="Calibri"/>
          <w:sz w:val="24"/>
          <w:szCs w:val="24"/>
        </w:rPr>
      </w:pPr>
    </w:p>
    <w:p w14:paraId="5F425560" w14:textId="77777777" w:rsidR="00945E45" w:rsidRDefault="00945E45" w:rsidP="00E3125A">
      <w:pPr>
        <w:spacing w:line="240" w:lineRule="auto"/>
        <w:ind w:left="450"/>
        <w:rPr>
          <w:rFonts w:ascii="Calibri" w:eastAsia="Calibri" w:hAnsi="Calibri" w:cs="Calibri"/>
          <w:sz w:val="24"/>
          <w:szCs w:val="24"/>
        </w:rPr>
      </w:pPr>
    </w:p>
    <w:p w14:paraId="0ED238B1" w14:textId="77777777" w:rsidR="00945E45" w:rsidRDefault="00000000" w:rsidP="00E3125A">
      <w:pPr>
        <w:spacing w:line="240" w:lineRule="auto"/>
        <w:ind w:left="360"/>
        <w:rPr>
          <w:rFonts w:ascii="Calibri" w:eastAsia="Calibri" w:hAnsi="Calibri" w:cs="Calibri"/>
          <w:sz w:val="24"/>
          <w:szCs w:val="24"/>
        </w:rPr>
      </w:pPr>
      <w:r>
        <w:rPr>
          <w:rFonts w:ascii="Calibri" w:eastAsia="Calibri" w:hAnsi="Calibri" w:cs="Calibri"/>
          <w:sz w:val="24"/>
          <w:szCs w:val="24"/>
        </w:rPr>
        <w:t xml:space="preserve">1. Place the two plastic dividers into the </w:t>
      </w:r>
      <w:proofErr w:type="spellStart"/>
      <w:r>
        <w:rPr>
          <w:rFonts w:ascii="Calibri" w:eastAsia="Calibri" w:hAnsi="Calibri" w:cs="Calibri"/>
          <w:sz w:val="24"/>
          <w:szCs w:val="24"/>
        </w:rPr>
        <w:t>HexaGel</w:t>
      </w:r>
      <w:proofErr w:type="spellEnd"/>
      <w:r>
        <w:rPr>
          <w:rFonts w:ascii="Calibri" w:eastAsia="Calibri" w:hAnsi="Calibri" w:cs="Calibri"/>
          <w:sz w:val="24"/>
          <w:szCs w:val="24"/>
        </w:rPr>
        <w:t xml:space="preserve"> tank to separate the gel trays. They fit one way.</w:t>
      </w:r>
    </w:p>
    <w:p w14:paraId="31D59899" w14:textId="77777777" w:rsidR="00945E45" w:rsidRDefault="00945E45" w:rsidP="00E3125A">
      <w:pPr>
        <w:spacing w:line="240" w:lineRule="auto"/>
        <w:ind w:left="450"/>
        <w:rPr>
          <w:rFonts w:ascii="Calibri" w:eastAsia="Calibri" w:hAnsi="Calibri" w:cs="Calibri"/>
          <w:sz w:val="24"/>
          <w:szCs w:val="24"/>
        </w:rPr>
      </w:pPr>
    </w:p>
    <w:p w14:paraId="6A4BE532" w14:textId="77777777" w:rsidR="00945E45" w:rsidRDefault="00000000" w:rsidP="00E3125A">
      <w:pPr>
        <w:spacing w:line="240" w:lineRule="auto"/>
        <w:ind w:left="360"/>
        <w:rPr>
          <w:rFonts w:ascii="Calibri" w:eastAsia="Calibri" w:hAnsi="Calibri" w:cs="Calibri"/>
          <w:sz w:val="24"/>
          <w:szCs w:val="24"/>
        </w:rPr>
      </w:pPr>
      <w:r>
        <w:rPr>
          <w:rFonts w:ascii="Calibri" w:eastAsia="Calibri" w:hAnsi="Calibri" w:cs="Calibri"/>
          <w:sz w:val="24"/>
          <w:szCs w:val="24"/>
        </w:rPr>
        <w:t xml:space="preserve">2. Place six gel trays containing 1% agarose gels into the </w:t>
      </w:r>
      <w:proofErr w:type="spellStart"/>
      <w:r>
        <w:rPr>
          <w:rFonts w:ascii="Calibri" w:eastAsia="Calibri" w:hAnsi="Calibri" w:cs="Calibri"/>
          <w:sz w:val="24"/>
          <w:szCs w:val="24"/>
        </w:rPr>
        <w:t>HexaGel</w:t>
      </w:r>
      <w:proofErr w:type="spellEnd"/>
      <w:r>
        <w:rPr>
          <w:rFonts w:ascii="Calibri" w:eastAsia="Calibri" w:hAnsi="Calibri" w:cs="Calibri"/>
          <w:sz w:val="24"/>
          <w:szCs w:val="24"/>
        </w:rPr>
        <w:t xml:space="preserve"> tank in the correct orientation (wells open on top and near the black/negative electrode).  There will be three rows of two gels all oriented in the same direction. Remember “Run to Red”. Place the gel tank in an easily accessible location near the power supply as it cannot be moved once the samples are loaded into the wells.</w:t>
      </w:r>
    </w:p>
    <w:p w14:paraId="7CA4912B" w14:textId="77777777" w:rsidR="00945E45" w:rsidRDefault="00945E45" w:rsidP="00E3125A">
      <w:pPr>
        <w:spacing w:line="240" w:lineRule="auto"/>
        <w:ind w:left="450"/>
        <w:rPr>
          <w:rFonts w:ascii="Calibri" w:eastAsia="Calibri" w:hAnsi="Calibri" w:cs="Calibri"/>
          <w:sz w:val="24"/>
          <w:szCs w:val="24"/>
        </w:rPr>
      </w:pPr>
    </w:p>
    <w:p w14:paraId="50620EF0" w14:textId="77777777" w:rsidR="00945E45" w:rsidRDefault="00000000" w:rsidP="00E3125A">
      <w:pPr>
        <w:spacing w:line="240" w:lineRule="auto"/>
        <w:ind w:left="360"/>
        <w:rPr>
          <w:rFonts w:ascii="Calibri" w:eastAsia="Calibri" w:hAnsi="Calibri" w:cs="Calibri"/>
          <w:sz w:val="24"/>
          <w:szCs w:val="24"/>
        </w:rPr>
      </w:pPr>
      <w:r>
        <w:rPr>
          <w:rFonts w:ascii="Calibri" w:eastAsia="Calibri" w:hAnsi="Calibri" w:cs="Calibri"/>
          <w:sz w:val="24"/>
          <w:szCs w:val="24"/>
        </w:rPr>
        <w:t xml:space="preserve">3.  Pour 1X SB Buffer until the gel is completely immersed. This will be approximately 1000ml for the </w:t>
      </w:r>
      <w:proofErr w:type="spellStart"/>
      <w:r>
        <w:rPr>
          <w:rFonts w:ascii="Calibri" w:eastAsia="Calibri" w:hAnsi="Calibri" w:cs="Calibri"/>
          <w:sz w:val="24"/>
          <w:szCs w:val="24"/>
        </w:rPr>
        <w:t>HexaGel</w:t>
      </w:r>
      <w:proofErr w:type="spellEnd"/>
      <w:r>
        <w:rPr>
          <w:rFonts w:ascii="Calibri" w:eastAsia="Calibri" w:hAnsi="Calibri" w:cs="Calibri"/>
          <w:sz w:val="24"/>
          <w:szCs w:val="24"/>
        </w:rPr>
        <w:t xml:space="preserve"> tank.</w:t>
      </w:r>
    </w:p>
    <w:p w14:paraId="5CE3F1D1" w14:textId="77777777" w:rsidR="00945E45" w:rsidRDefault="00945E45" w:rsidP="00E3125A">
      <w:pPr>
        <w:spacing w:line="240" w:lineRule="auto"/>
        <w:rPr>
          <w:rFonts w:ascii="Calibri" w:eastAsia="Calibri" w:hAnsi="Calibri" w:cs="Calibri"/>
          <w:sz w:val="24"/>
          <w:szCs w:val="24"/>
        </w:rPr>
      </w:pPr>
    </w:p>
    <w:p w14:paraId="2FC0B698" w14:textId="77777777" w:rsidR="00945E45" w:rsidRDefault="00000000" w:rsidP="00E3125A">
      <w:pPr>
        <w:spacing w:line="240" w:lineRule="auto"/>
        <w:ind w:left="360"/>
        <w:rPr>
          <w:rFonts w:ascii="Calibri" w:eastAsia="Calibri" w:hAnsi="Calibri" w:cs="Calibri"/>
          <w:sz w:val="24"/>
          <w:szCs w:val="24"/>
        </w:rPr>
      </w:pPr>
      <w:r>
        <w:rPr>
          <w:rFonts w:ascii="Calibri" w:eastAsia="Calibri" w:hAnsi="Calibri" w:cs="Calibri"/>
          <w:sz w:val="24"/>
          <w:szCs w:val="24"/>
        </w:rPr>
        <w:t xml:space="preserve">4. Set the P-20 micropipette to 10 </w:t>
      </w:r>
      <w:proofErr w:type="spellStart"/>
      <w:r>
        <w:rPr>
          <w:rFonts w:ascii="Calibri" w:eastAsia="Calibri" w:hAnsi="Calibri" w:cs="Calibri"/>
          <w:sz w:val="24"/>
          <w:szCs w:val="24"/>
        </w:rPr>
        <w:t>μL</w:t>
      </w:r>
      <w:proofErr w:type="spellEnd"/>
      <w:r>
        <w:rPr>
          <w:rFonts w:ascii="Calibri" w:eastAsia="Calibri" w:hAnsi="Calibri" w:cs="Calibri"/>
          <w:sz w:val="24"/>
          <w:szCs w:val="24"/>
        </w:rPr>
        <w:t>, and using a fresh tip draw up 10µl of S1.</w:t>
      </w:r>
    </w:p>
    <w:p w14:paraId="0F29ACA1" w14:textId="77777777" w:rsidR="00945E45" w:rsidRDefault="00945E45" w:rsidP="00E3125A">
      <w:pPr>
        <w:spacing w:line="240" w:lineRule="auto"/>
        <w:ind w:left="450"/>
        <w:rPr>
          <w:rFonts w:ascii="Calibri" w:eastAsia="Calibri" w:hAnsi="Calibri" w:cs="Calibri"/>
          <w:sz w:val="24"/>
          <w:szCs w:val="24"/>
        </w:rPr>
      </w:pPr>
    </w:p>
    <w:p w14:paraId="4CD053EF" w14:textId="77777777" w:rsidR="00945E45" w:rsidRDefault="00000000" w:rsidP="00E3125A">
      <w:pPr>
        <w:widowControl w:val="0"/>
        <w:tabs>
          <w:tab w:val="left" w:pos="220"/>
          <w:tab w:val="left" w:pos="720"/>
        </w:tabs>
        <w:spacing w:after="240" w:line="240" w:lineRule="auto"/>
        <w:ind w:left="360"/>
        <w:rPr>
          <w:rFonts w:ascii="Calibri" w:eastAsia="Calibri" w:hAnsi="Calibri" w:cs="Calibri"/>
          <w:sz w:val="24"/>
          <w:szCs w:val="24"/>
        </w:rPr>
      </w:pPr>
      <w:r>
        <w:rPr>
          <w:rFonts w:ascii="Calibri" w:eastAsia="Calibri" w:hAnsi="Calibri" w:cs="Calibri"/>
          <w:sz w:val="24"/>
          <w:szCs w:val="24"/>
        </w:rPr>
        <w:t xml:space="preserve">5. </w:t>
      </w:r>
      <w:proofErr w:type="gramStart"/>
      <w:r>
        <w:rPr>
          <w:rFonts w:ascii="Calibri" w:eastAsia="Calibri" w:hAnsi="Calibri" w:cs="Calibri"/>
          <w:sz w:val="24"/>
          <w:szCs w:val="24"/>
        </w:rPr>
        <w:t>Dispense  S</w:t>
      </w:r>
      <w:proofErr w:type="gramEnd"/>
      <w:r>
        <w:rPr>
          <w:rFonts w:ascii="Calibri" w:eastAsia="Calibri" w:hAnsi="Calibri" w:cs="Calibri"/>
          <w:sz w:val="24"/>
          <w:szCs w:val="24"/>
        </w:rPr>
        <w:t>1 into one of the wells being careful to lower the pipette tip just inside the buffer but not in the well. Depress the plunger to the first stop and hold it there until pulling it out of the buffer.</w:t>
      </w:r>
    </w:p>
    <w:p w14:paraId="6F30E18C" w14:textId="77777777" w:rsidR="00945E45" w:rsidRDefault="00000000" w:rsidP="00E3125A">
      <w:pPr>
        <w:widowControl w:val="0"/>
        <w:tabs>
          <w:tab w:val="left" w:pos="220"/>
          <w:tab w:val="left" w:pos="720"/>
        </w:tabs>
        <w:spacing w:after="240" w:line="240" w:lineRule="auto"/>
        <w:ind w:left="360"/>
        <w:rPr>
          <w:rFonts w:ascii="Calibri" w:eastAsia="Calibri" w:hAnsi="Calibri" w:cs="Calibri"/>
          <w:sz w:val="24"/>
          <w:szCs w:val="24"/>
        </w:rPr>
      </w:pPr>
      <w:r>
        <w:rPr>
          <w:rFonts w:ascii="Calibri" w:eastAsia="Calibri" w:hAnsi="Calibri" w:cs="Calibri"/>
          <w:sz w:val="24"/>
          <w:szCs w:val="24"/>
        </w:rPr>
        <w:t>6. Change the tip and load 10µl of S2 into a second well.</w:t>
      </w:r>
    </w:p>
    <w:p w14:paraId="41499D03" w14:textId="77777777" w:rsidR="00945E45" w:rsidRDefault="00000000" w:rsidP="00E3125A">
      <w:pPr>
        <w:widowControl w:val="0"/>
        <w:tabs>
          <w:tab w:val="left" w:pos="220"/>
          <w:tab w:val="left" w:pos="720"/>
        </w:tabs>
        <w:spacing w:after="240" w:line="240" w:lineRule="auto"/>
        <w:ind w:left="360"/>
        <w:rPr>
          <w:rFonts w:ascii="Calibri" w:eastAsia="Calibri" w:hAnsi="Calibri" w:cs="Calibri"/>
          <w:sz w:val="24"/>
          <w:szCs w:val="24"/>
        </w:rPr>
      </w:pPr>
      <w:r>
        <w:rPr>
          <w:rFonts w:ascii="Calibri" w:eastAsia="Calibri" w:hAnsi="Calibri" w:cs="Calibri"/>
          <w:sz w:val="24"/>
          <w:szCs w:val="24"/>
        </w:rPr>
        <w:t>7. Change the tip and load 10µl of S3 into a third well. Be sure to draw a gel map in your notebook.</w:t>
      </w:r>
    </w:p>
    <w:p w14:paraId="40195E2C" w14:textId="531A3176" w:rsidR="00945E45" w:rsidRPr="00E3125A" w:rsidRDefault="00000000" w:rsidP="00E3125A">
      <w:pPr>
        <w:widowControl w:val="0"/>
        <w:tabs>
          <w:tab w:val="left" w:pos="220"/>
          <w:tab w:val="left" w:pos="720"/>
        </w:tabs>
        <w:spacing w:line="240" w:lineRule="auto"/>
        <w:ind w:left="3240"/>
        <w:rPr>
          <w:rFonts w:ascii="Calibri" w:eastAsia="Calibri" w:hAnsi="Calibri" w:cs="Calibri"/>
          <w:sz w:val="24"/>
          <w:szCs w:val="24"/>
        </w:rPr>
      </w:pPr>
      <w:r w:rsidRPr="00E3125A">
        <w:rPr>
          <w:rFonts w:ascii="Calibri" w:eastAsia="Calibri" w:hAnsi="Calibri" w:cs="Calibri"/>
          <w:sz w:val="24"/>
          <w:szCs w:val="24"/>
        </w:rPr>
        <w:t>S1</w:t>
      </w:r>
      <w:r w:rsidRPr="00E3125A">
        <w:rPr>
          <w:rFonts w:ascii="Calibri" w:eastAsia="Calibri" w:hAnsi="Calibri" w:cs="Calibri"/>
          <w:sz w:val="24"/>
          <w:szCs w:val="24"/>
        </w:rPr>
        <w:tab/>
      </w:r>
      <w:r w:rsidRPr="00E3125A">
        <w:rPr>
          <w:rFonts w:ascii="Calibri" w:eastAsia="Calibri" w:hAnsi="Calibri" w:cs="Calibri"/>
          <w:sz w:val="24"/>
          <w:szCs w:val="24"/>
        </w:rPr>
        <w:tab/>
        <w:t xml:space="preserve">S2 </w:t>
      </w:r>
      <w:r w:rsidRPr="00E3125A">
        <w:rPr>
          <w:rFonts w:ascii="Calibri" w:eastAsia="Calibri" w:hAnsi="Calibri" w:cs="Calibri"/>
          <w:sz w:val="24"/>
          <w:szCs w:val="24"/>
        </w:rPr>
        <w:tab/>
        <w:t xml:space="preserve">        S3</w:t>
      </w:r>
    </w:p>
    <w:p w14:paraId="283E8EE9" w14:textId="54191EC5" w:rsidR="00945E45" w:rsidRPr="00E3125A" w:rsidRDefault="00000000" w:rsidP="00E3125A">
      <w:pPr>
        <w:widowControl w:val="0"/>
        <w:tabs>
          <w:tab w:val="left" w:pos="220"/>
          <w:tab w:val="left" w:pos="720"/>
        </w:tabs>
        <w:spacing w:after="240" w:line="240" w:lineRule="auto"/>
        <w:ind w:left="1800"/>
        <w:rPr>
          <w:rFonts w:ascii="Calibri" w:eastAsia="Calibri" w:hAnsi="Calibri" w:cs="Calibri"/>
          <w:sz w:val="24"/>
          <w:szCs w:val="24"/>
        </w:rPr>
      </w:pPr>
      <w:r>
        <w:rPr>
          <w:noProof/>
        </w:rPr>
        <w:drawing>
          <wp:inline distT="114300" distB="114300" distL="114300" distR="114300" wp14:anchorId="3CA78B1D" wp14:editId="0290BC78">
            <wp:extent cx="3783531" cy="242534"/>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5"/>
                    <a:srcRect/>
                    <a:stretch>
                      <a:fillRect/>
                    </a:stretch>
                  </pic:blipFill>
                  <pic:spPr>
                    <a:xfrm>
                      <a:off x="0" y="0"/>
                      <a:ext cx="3783531" cy="242534"/>
                    </a:xfrm>
                    <a:prstGeom prst="rect">
                      <a:avLst/>
                    </a:prstGeom>
                    <a:ln/>
                  </pic:spPr>
                </pic:pic>
              </a:graphicData>
            </a:graphic>
          </wp:inline>
        </w:drawing>
      </w:r>
    </w:p>
    <w:p w14:paraId="02FD3AB8" w14:textId="77777777" w:rsidR="00945E45" w:rsidRDefault="00945E45" w:rsidP="00E3125A">
      <w:pPr>
        <w:widowControl w:val="0"/>
        <w:tabs>
          <w:tab w:val="left" w:pos="220"/>
          <w:tab w:val="left" w:pos="720"/>
        </w:tabs>
        <w:spacing w:after="240" w:line="240" w:lineRule="auto"/>
        <w:rPr>
          <w:rFonts w:ascii="Calibri" w:eastAsia="Calibri" w:hAnsi="Calibri" w:cs="Calibri"/>
          <w:sz w:val="24"/>
          <w:szCs w:val="24"/>
        </w:rPr>
      </w:pPr>
    </w:p>
    <w:p w14:paraId="47C24F8D" w14:textId="77777777" w:rsidR="00945E45" w:rsidRDefault="00000000" w:rsidP="00E3125A">
      <w:pPr>
        <w:widowControl w:val="0"/>
        <w:tabs>
          <w:tab w:val="left" w:pos="220"/>
          <w:tab w:val="left" w:pos="720"/>
        </w:tabs>
        <w:spacing w:after="240" w:line="240" w:lineRule="auto"/>
        <w:ind w:left="360"/>
        <w:rPr>
          <w:rFonts w:ascii="Calibri" w:eastAsia="Calibri" w:hAnsi="Calibri" w:cs="Calibri"/>
          <w:sz w:val="24"/>
          <w:szCs w:val="24"/>
        </w:rPr>
      </w:pPr>
      <w:r>
        <w:rPr>
          <w:rFonts w:ascii="Calibri" w:eastAsia="Calibri" w:hAnsi="Calibri" w:cs="Calibri"/>
          <w:sz w:val="24"/>
          <w:szCs w:val="24"/>
        </w:rPr>
        <w:t>8.  Carefully place the lid completely on the gel tank.  Plug the electrodes into their respective ports on the power supply (red into red and black into black).</w:t>
      </w:r>
    </w:p>
    <w:p w14:paraId="0472C299" w14:textId="77777777" w:rsidR="00945E45" w:rsidRDefault="00000000" w:rsidP="00E3125A">
      <w:pPr>
        <w:widowControl w:val="0"/>
        <w:tabs>
          <w:tab w:val="left" w:pos="220"/>
          <w:tab w:val="left" w:pos="720"/>
        </w:tabs>
        <w:spacing w:after="240" w:line="240" w:lineRule="auto"/>
        <w:ind w:left="360"/>
        <w:rPr>
          <w:rFonts w:ascii="Calibri" w:eastAsia="Calibri" w:hAnsi="Calibri" w:cs="Calibri"/>
          <w:sz w:val="24"/>
          <w:szCs w:val="24"/>
        </w:rPr>
      </w:pPr>
      <w:r>
        <w:rPr>
          <w:rFonts w:ascii="Calibri" w:eastAsia="Calibri" w:hAnsi="Calibri" w:cs="Calibri"/>
          <w:sz w:val="24"/>
          <w:szCs w:val="24"/>
        </w:rPr>
        <w:t>9. Turn on the power supply, set the Voltage to 135v and press “RUN”.  The time may also be set to 20 minutes on some power supplies. Make sure that tiny bubbles are coming off the black/negative electrode in the tank.</w:t>
      </w:r>
    </w:p>
    <w:p w14:paraId="41A0210D" w14:textId="77777777" w:rsidR="00945E45" w:rsidRDefault="00000000" w:rsidP="00E3125A">
      <w:pPr>
        <w:widowControl w:val="0"/>
        <w:tabs>
          <w:tab w:val="left" w:pos="220"/>
          <w:tab w:val="left" w:pos="720"/>
        </w:tabs>
        <w:spacing w:after="240" w:line="240" w:lineRule="auto"/>
        <w:ind w:left="360"/>
        <w:rPr>
          <w:rFonts w:ascii="Calibri" w:eastAsia="Calibri" w:hAnsi="Calibri" w:cs="Calibri"/>
          <w:sz w:val="24"/>
          <w:szCs w:val="24"/>
        </w:rPr>
      </w:pPr>
      <w:r>
        <w:rPr>
          <w:rFonts w:ascii="Calibri" w:eastAsia="Calibri" w:hAnsi="Calibri" w:cs="Calibri"/>
          <w:sz w:val="24"/>
          <w:szCs w:val="24"/>
        </w:rPr>
        <w:t>10.  Run the gel until the colored bands separate.  Draw and color the band pattern in the notebook.</w:t>
      </w:r>
    </w:p>
    <w:p w14:paraId="3720D5C7" w14:textId="77777777" w:rsidR="00945E45" w:rsidRDefault="00945E45" w:rsidP="00E3125A">
      <w:pPr>
        <w:rPr>
          <w:rFonts w:ascii="Calibri" w:eastAsia="Calibri" w:hAnsi="Calibri" w:cs="Calibri"/>
          <w:sz w:val="24"/>
          <w:szCs w:val="24"/>
        </w:rPr>
      </w:pPr>
    </w:p>
    <w:p w14:paraId="01B5F5E9" w14:textId="77777777" w:rsidR="00945E45" w:rsidRDefault="00945E45" w:rsidP="00E3125A">
      <w:pPr>
        <w:ind w:left="720"/>
        <w:rPr>
          <w:rFonts w:ascii="Calibri" w:eastAsia="Calibri" w:hAnsi="Calibri" w:cs="Calibri"/>
        </w:rPr>
      </w:pPr>
    </w:p>
    <w:sectPr w:rsidR="00945E45">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embedRegular r:id="rId1" w:fontKey="{7C641015-05DC-104A-B79E-B61B00FC72DA}"/>
  </w:font>
  <w:font w:name="Times New Roman">
    <w:panose1 w:val="02020603050405020304"/>
    <w:charset w:val="00"/>
    <w:family w:val="roman"/>
    <w:pitch w:val="variable"/>
    <w:sig w:usb0="E0002EFF" w:usb1="C000785B" w:usb2="00000009" w:usb3="00000000" w:csb0="000001FF" w:csb1="00000000"/>
    <w:embedRegular r:id="rId2" w:fontKey="{79205AF2-A7FA-BC4D-ABDE-E11919BAF3FA}"/>
  </w:font>
  <w:font w:name="Courier New">
    <w:panose1 w:val="02070309020205020404"/>
    <w:charset w:val="00"/>
    <w:family w:val="modern"/>
    <w:pitch w:val="fixed"/>
    <w:sig w:usb0="E0002AFF" w:usb1="C0007843" w:usb2="00000009" w:usb3="00000000" w:csb0="000001FF" w:csb1="00000000"/>
    <w:embedRegular r:id="rId3" w:fontKey="{00909808-2450-1E45-854A-D02114C5B0B1}"/>
  </w:font>
  <w:font w:name="Wingdings">
    <w:panose1 w:val="05000000000000000000"/>
    <w:charset w:val="4D"/>
    <w:family w:val="decorative"/>
    <w:pitch w:val="variable"/>
    <w:sig w:usb0="00000003" w:usb1="00000000" w:usb2="00000000" w:usb3="00000000" w:csb0="80000001" w:csb1="00000000"/>
    <w:embedRegular r:id="rId4" w:fontKey="{C3D178B9-4ECD-EE4C-8381-977D34217D98}"/>
  </w:font>
  <w:font w:name="Noto Sans Symbols">
    <w:charset w:val="00"/>
    <w:family w:val="auto"/>
    <w:pitch w:val="default"/>
    <w:embedRegular r:id="rId5" w:fontKey="{A25E24F3-1403-3443-9C0C-00D364E141C0}"/>
  </w:font>
  <w:font w:name="Arial">
    <w:panose1 w:val="020B0604020202020204"/>
    <w:charset w:val="00"/>
    <w:family w:val="swiss"/>
    <w:pitch w:val="variable"/>
    <w:sig w:usb0="E0002AFF" w:usb1="C0007843" w:usb2="00000009" w:usb3="00000000" w:csb0="000001FF" w:csb1="00000000"/>
    <w:embedRegular r:id="rId6" w:fontKey="{1FACA87B-C597-B445-836C-252892A4D3BE}"/>
    <w:embedItalic r:id="rId7" w:fontKey="{B78B85BC-0290-0041-AB7E-E42A8355CE4B}"/>
  </w:font>
  <w:font w:name="Calibri">
    <w:panose1 w:val="020F0502020204030204"/>
    <w:charset w:val="00"/>
    <w:family w:val="swiss"/>
    <w:pitch w:val="variable"/>
    <w:sig w:usb0="E0002AFF" w:usb1="C000247B" w:usb2="00000009" w:usb3="00000000" w:csb0="000001FF" w:csb1="00000000"/>
    <w:embedRegular r:id="rId8" w:fontKey="{024BB5E5-16F2-9342-BCE9-3AD11BF8F21E}"/>
    <w:embedBold r:id="rId9" w:fontKey="{6F1947F0-2AC3-F64A-999A-F9254186E694}"/>
  </w:font>
  <w:font w:name="Cambria">
    <w:panose1 w:val="02040503050406030204"/>
    <w:charset w:val="00"/>
    <w:family w:val="roman"/>
    <w:notTrueType/>
    <w:pitch w:val="default"/>
    <w:embedRegular r:id="rId10" w:fontKey="{3BE8F469-F192-6547-80A4-3703EFD4EDDE}"/>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E563639"/>
    <w:multiLevelType w:val="hybridMultilevel"/>
    <w:tmpl w:val="F216DC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A400D72"/>
    <w:multiLevelType w:val="multilevel"/>
    <w:tmpl w:val="F7E46C70"/>
    <w:lvl w:ilvl="0">
      <w:start w:val="1"/>
      <w:numFmt w:val="bullet"/>
      <w:lvlText w:val="●"/>
      <w:lvlJc w:val="left"/>
      <w:pPr>
        <w:ind w:left="450" w:hanging="360"/>
      </w:pPr>
      <w:rPr>
        <w:rFonts w:ascii="Noto Sans Symbols" w:eastAsia="Noto Sans Symbols" w:hAnsi="Noto Sans Symbols" w:cs="Noto Sans Symbols"/>
        <w:sz w:val="22"/>
        <w:szCs w:val="22"/>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num w:numId="1" w16cid:durableId="1250624197">
    <w:abstractNumId w:val="1"/>
  </w:num>
  <w:num w:numId="2" w16cid:durableId="88206155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6"/>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45E45"/>
    <w:rsid w:val="00080A70"/>
    <w:rsid w:val="00945E45"/>
    <w:rsid w:val="00E3125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464323EB"/>
  <w15:docId w15:val="{F293E387-DDDE-C34A-9083-FED4D5F1BF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ListParagraph">
    <w:name w:val="List Paragraph"/>
    <w:basedOn w:val="Normal"/>
    <w:uiPriority w:val="34"/>
    <w:qFormat/>
    <w:rsid w:val="00E3125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png"/><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Pages>
  <Words>248</Words>
  <Characters>1418</Characters>
  <Application>Microsoft Office Word</Application>
  <DocSecurity>0</DocSecurity>
  <Lines>11</Lines>
  <Paragraphs>3</Paragraphs>
  <ScaleCrop>false</ScaleCrop>
  <Company/>
  <LinksUpToDate>false</LinksUpToDate>
  <CharactersWithSpaces>1663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Boghossian, Libby</cp:lastModifiedBy>
  <cp:revision>2</cp:revision>
  <dcterms:created xsi:type="dcterms:W3CDTF">2025-01-15T19:11:00Z</dcterms:created>
  <dcterms:modified xsi:type="dcterms:W3CDTF">2025-01-15T19:21:00Z</dcterms:modified>
</cp:coreProperties>
</file>